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28B" w:rsidRPr="008D128B" w:rsidRDefault="008D128B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ПРАВИТЕЛЬСТВО РЕСПУБЛИКИ КОМИ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ПОСТАНОВЛЕНИЕ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от 1 июня 2017 г. N 294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г. Сыктывкар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О некоторых вопросах в области осуществления деятельности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на территории опережающего социально-экономического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развития, создаваемой на территории </w:t>
      </w:r>
      <w:proofErr w:type="spellStart"/>
      <w:r w:rsidRPr="008D128B">
        <w:rPr>
          <w:rFonts w:ascii="Times New Roman" w:hAnsi="Times New Roman" w:cs="Times New Roman"/>
        </w:rPr>
        <w:t>монопрофильного</w:t>
      </w:r>
      <w:proofErr w:type="spellEnd"/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муниципального образования (моногорода) Республики Коми</w:t>
      </w: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128B" w:rsidRPr="008D128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128B" w:rsidRPr="008D128B" w:rsidRDefault="008D1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128B">
              <w:rPr>
                <w:rFonts w:ascii="Times New Roman" w:hAnsi="Times New Roman" w:cs="Times New Roman"/>
                <w:color w:val="392C69"/>
              </w:rPr>
              <w:t xml:space="preserve">(в ред. постановления Правительства РК от 23.01.2018 г. </w:t>
            </w:r>
            <w:hyperlink r:id="rId4" w:history="1">
              <w:r w:rsidRPr="008D128B">
                <w:rPr>
                  <w:rFonts w:ascii="Times New Roman" w:hAnsi="Times New Roman" w:cs="Times New Roman"/>
                  <w:color w:val="0000FF"/>
                </w:rPr>
                <w:t>N 25</w:t>
              </w:r>
            </w:hyperlink>
            <w:r w:rsidRPr="008D128B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В соответствии со статьей 34 Федерального закона "О территориях опережающего социально-экономического развития в Российской Федерации", постановлением Правительства Российской Федерации от 22 июня 2015 г. N 614 "Об особенностях создания территорий опережающего социально-экономического развития на территориях </w:t>
      </w:r>
      <w:proofErr w:type="spellStart"/>
      <w:r w:rsidRPr="008D128B">
        <w:rPr>
          <w:rFonts w:ascii="Times New Roman" w:hAnsi="Times New Roman" w:cs="Times New Roman"/>
        </w:rPr>
        <w:t>монопрофильных</w:t>
      </w:r>
      <w:proofErr w:type="spellEnd"/>
      <w:r w:rsidRPr="008D128B">
        <w:rPr>
          <w:rFonts w:ascii="Times New Roman" w:hAnsi="Times New Roman" w:cs="Times New Roman"/>
        </w:rPr>
        <w:t xml:space="preserve"> муниципальных образований Российской Федерации (моногородов)" Правительство Республики Коми постановляет: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1. Определить Министерство инвестиций, промышленности и транспорта Республики Коми органом исполнительной власти Республики Коми, уполномоченным:</w:t>
      </w:r>
    </w:p>
    <w:p w:rsidR="008D128B" w:rsidRPr="008D128B" w:rsidRDefault="008D128B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(в ред. постановления Правительства РК от 23.01.2018 г. </w:t>
      </w:r>
      <w:hyperlink r:id="rId5" w:history="1">
        <w:r w:rsidRPr="008D128B">
          <w:rPr>
            <w:rFonts w:ascii="Times New Roman" w:hAnsi="Times New Roman" w:cs="Times New Roman"/>
            <w:color w:val="0000FF"/>
          </w:rPr>
          <w:t>N 25</w:t>
        </w:r>
      </w:hyperlink>
      <w:r w:rsidRPr="008D128B">
        <w:rPr>
          <w:rFonts w:ascii="Times New Roman" w:hAnsi="Times New Roman" w:cs="Times New Roman"/>
        </w:rPr>
        <w:t>)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на осуществление взаимодействия с Министерством экономического развития Российской Федерации по ведению реестра резидентов территорий опережающего социально-экономического развития, создаваемых на территориях </w:t>
      </w:r>
      <w:proofErr w:type="spellStart"/>
      <w:r w:rsidRPr="008D128B">
        <w:rPr>
          <w:rFonts w:ascii="Times New Roman" w:hAnsi="Times New Roman" w:cs="Times New Roman"/>
        </w:rPr>
        <w:t>монопрофильных</w:t>
      </w:r>
      <w:proofErr w:type="spellEnd"/>
      <w:r w:rsidRPr="008D128B">
        <w:rPr>
          <w:rFonts w:ascii="Times New Roman" w:hAnsi="Times New Roman" w:cs="Times New Roman"/>
        </w:rPr>
        <w:t xml:space="preserve"> муниципальных образований Российской Федерации (моногородов);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по заключению соглашений об осуществлении деятельности на территории опережающего социально-экономического развития, создаваемой на территории </w:t>
      </w:r>
      <w:proofErr w:type="spellStart"/>
      <w:r w:rsidRPr="008D128B">
        <w:rPr>
          <w:rFonts w:ascii="Times New Roman" w:hAnsi="Times New Roman" w:cs="Times New Roman"/>
        </w:rPr>
        <w:t>монопрофильного</w:t>
      </w:r>
      <w:proofErr w:type="spellEnd"/>
      <w:r w:rsidRPr="008D128B">
        <w:rPr>
          <w:rFonts w:ascii="Times New Roman" w:hAnsi="Times New Roman" w:cs="Times New Roman"/>
        </w:rPr>
        <w:t xml:space="preserve"> муниципального образования (моногорода) Республики Коми.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2. Утвердить </w:t>
      </w:r>
      <w:hyperlink w:anchor="P39" w:history="1">
        <w:r w:rsidRPr="008D128B">
          <w:rPr>
            <w:rFonts w:ascii="Times New Roman" w:hAnsi="Times New Roman" w:cs="Times New Roman"/>
            <w:color w:val="0000FF"/>
          </w:rPr>
          <w:t>Порядок</w:t>
        </w:r>
      </w:hyperlink>
      <w:r w:rsidRPr="008D128B">
        <w:rPr>
          <w:rFonts w:ascii="Times New Roman" w:hAnsi="Times New Roman" w:cs="Times New Roman"/>
        </w:rPr>
        <w:t xml:space="preserve"> заключения соглашения об осуществлении деятельности на территории опережающего социально-экономического развития, создаваемой на территории </w:t>
      </w:r>
      <w:proofErr w:type="spellStart"/>
      <w:r w:rsidRPr="008D128B">
        <w:rPr>
          <w:rFonts w:ascii="Times New Roman" w:hAnsi="Times New Roman" w:cs="Times New Roman"/>
        </w:rPr>
        <w:t>монопрофильного</w:t>
      </w:r>
      <w:proofErr w:type="spellEnd"/>
      <w:r w:rsidRPr="008D128B">
        <w:rPr>
          <w:rFonts w:ascii="Times New Roman" w:hAnsi="Times New Roman" w:cs="Times New Roman"/>
        </w:rPr>
        <w:t xml:space="preserve"> муниципального образования (моногорода) Республики Коми, согласно приложению N 1 к настоящему постановлению.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3. Признать утратившими силу некоторые решения Правительства Республики Коми по </w:t>
      </w:r>
      <w:hyperlink w:anchor="P99" w:history="1">
        <w:r w:rsidRPr="008D128B">
          <w:rPr>
            <w:rFonts w:ascii="Times New Roman" w:hAnsi="Times New Roman" w:cs="Times New Roman"/>
            <w:color w:val="0000FF"/>
          </w:rPr>
          <w:t>перечню</w:t>
        </w:r>
      </w:hyperlink>
      <w:r w:rsidRPr="008D128B">
        <w:rPr>
          <w:rFonts w:ascii="Times New Roman" w:hAnsi="Times New Roman" w:cs="Times New Roman"/>
        </w:rPr>
        <w:t xml:space="preserve"> согласно приложению N 2 к настоящему постановлению.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4. Контроль за исполнением настоящего постановления возложить на заместителя Председателя Правительства Республики Коми, осуществляющего в соответствии с распределением обязанностей координацию работы органов исполнительной власти Республики Коми по вопросам реализации государственной политики по решению проблем модернизации моногородов в Республике Коми.</w:t>
      </w: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Первый заместитель Председателя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Правительства Республики Коми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Л.МАКСИМОВА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Default="008D128B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8D128B" w:rsidRPr="008D128B" w:rsidRDefault="008D128B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8D128B">
        <w:rPr>
          <w:rFonts w:ascii="Times New Roman" w:hAnsi="Times New Roman" w:cs="Times New Roman"/>
        </w:rPr>
        <w:lastRenderedPageBreak/>
        <w:t>Утвержден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постановлением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Правительства Республики Коми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от 1 июня 2017 г. N 294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(приложение N 1)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bookmarkStart w:id="1" w:name="P39"/>
      <w:bookmarkEnd w:id="1"/>
      <w:r w:rsidRPr="008D128B">
        <w:rPr>
          <w:rFonts w:ascii="Times New Roman" w:hAnsi="Times New Roman" w:cs="Times New Roman"/>
        </w:rPr>
        <w:t>ПОРЯДОК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заключения соглашения об осуществлении деятельности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на территории опережающего социально-экономического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развития, создаваемой на территории </w:t>
      </w:r>
      <w:proofErr w:type="spellStart"/>
      <w:r w:rsidRPr="008D128B">
        <w:rPr>
          <w:rFonts w:ascii="Times New Roman" w:hAnsi="Times New Roman" w:cs="Times New Roman"/>
        </w:rPr>
        <w:t>монопрофильного</w:t>
      </w:r>
      <w:proofErr w:type="spellEnd"/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муниципального образования (моногорода) Республики Коми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128B" w:rsidRPr="008D128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128B" w:rsidRPr="008D128B" w:rsidRDefault="008D1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128B">
              <w:rPr>
                <w:rFonts w:ascii="Times New Roman" w:hAnsi="Times New Roman" w:cs="Times New Roman"/>
                <w:color w:val="392C69"/>
              </w:rPr>
              <w:t xml:space="preserve">(в ред. постановления Правительства РК от 23.01.2018 г. </w:t>
            </w:r>
            <w:hyperlink r:id="rId6" w:history="1">
              <w:r w:rsidRPr="008D128B">
                <w:rPr>
                  <w:rFonts w:ascii="Times New Roman" w:hAnsi="Times New Roman" w:cs="Times New Roman"/>
                  <w:color w:val="0000FF"/>
                </w:rPr>
                <w:t>N 25</w:t>
              </w:r>
            </w:hyperlink>
            <w:r w:rsidRPr="008D128B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1. Настоящий Порядок определяет механизм заключения соглашения об осуществлении деятельности на территории опережающего социально-экономического развития, создаваемой на территории </w:t>
      </w:r>
      <w:proofErr w:type="spellStart"/>
      <w:r w:rsidRPr="008D128B">
        <w:rPr>
          <w:rFonts w:ascii="Times New Roman" w:hAnsi="Times New Roman" w:cs="Times New Roman"/>
        </w:rPr>
        <w:t>монопрофильного</w:t>
      </w:r>
      <w:proofErr w:type="spellEnd"/>
      <w:r w:rsidRPr="008D128B">
        <w:rPr>
          <w:rFonts w:ascii="Times New Roman" w:hAnsi="Times New Roman" w:cs="Times New Roman"/>
        </w:rPr>
        <w:t xml:space="preserve"> муниципального образования (моногорода) Республики Коми (далее соответственно - Соглашение, территория опережающего развития).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48"/>
      <w:bookmarkEnd w:id="2"/>
      <w:r w:rsidRPr="008D128B">
        <w:rPr>
          <w:rFonts w:ascii="Times New Roman" w:hAnsi="Times New Roman" w:cs="Times New Roman"/>
        </w:rPr>
        <w:t xml:space="preserve">2. Для заключения Соглашения юридическое лицо, отвечающее требованиям, предъявляемым к резидентам территорий опережающего развития, создаваемых на территориях </w:t>
      </w:r>
      <w:proofErr w:type="spellStart"/>
      <w:r w:rsidRPr="008D128B">
        <w:rPr>
          <w:rFonts w:ascii="Times New Roman" w:hAnsi="Times New Roman" w:cs="Times New Roman"/>
        </w:rPr>
        <w:t>монопрофильных</w:t>
      </w:r>
      <w:proofErr w:type="spellEnd"/>
      <w:r w:rsidRPr="008D128B">
        <w:rPr>
          <w:rFonts w:ascii="Times New Roman" w:hAnsi="Times New Roman" w:cs="Times New Roman"/>
        </w:rPr>
        <w:t xml:space="preserve"> муниципальных образований Российской Федерации (моногородов), и реализуемым ими инвестиционным проектам, установленным частью 3 статьи 34 Федерального закона "О территориях опережающего социально-экономического развития в Российской Федерации", дополнительным требованиям к резидентам территорий опережающего социально-экономического развития, создаваемых на территориях </w:t>
      </w:r>
      <w:proofErr w:type="spellStart"/>
      <w:r w:rsidRPr="008D128B">
        <w:rPr>
          <w:rFonts w:ascii="Times New Roman" w:hAnsi="Times New Roman" w:cs="Times New Roman"/>
        </w:rPr>
        <w:t>монопрофильных</w:t>
      </w:r>
      <w:proofErr w:type="spellEnd"/>
      <w:r w:rsidRPr="008D128B">
        <w:rPr>
          <w:rFonts w:ascii="Times New Roman" w:hAnsi="Times New Roman" w:cs="Times New Roman"/>
        </w:rPr>
        <w:t xml:space="preserve"> муниципальных образований Российской Федерации (моногородов), утвержденным постановлением Правительства Российской Федерации от 22 июня 2015 г. N 614 "Об особенностях создания территорий опережающего социально-экономического развития на территориях </w:t>
      </w:r>
      <w:proofErr w:type="spellStart"/>
      <w:r w:rsidRPr="008D128B">
        <w:rPr>
          <w:rFonts w:ascii="Times New Roman" w:hAnsi="Times New Roman" w:cs="Times New Roman"/>
        </w:rPr>
        <w:t>монопрофильных</w:t>
      </w:r>
      <w:proofErr w:type="spellEnd"/>
      <w:r w:rsidRPr="008D128B">
        <w:rPr>
          <w:rFonts w:ascii="Times New Roman" w:hAnsi="Times New Roman" w:cs="Times New Roman"/>
        </w:rPr>
        <w:t xml:space="preserve"> муниципальных образований Российской Федерации (моногородов)", в соответствии с постановлением Правительства Российской Федерации о создании соответствующей территории опережающего развития, на территории которой данное юридическое лицо планирует осуществлять свою деятельность (далее соответственно - Заявитель, нормативные правовые акты), подает в Министерство инвестиций, промышленности и транспорта Республики Коми (далее - Министерство) заявку на заключение Соглашения (далее - Заявка).</w:t>
      </w:r>
    </w:p>
    <w:p w:rsidR="008D128B" w:rsidRPr="008D128B" w:rsidRDefault="008D128B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(пункт в ред. постановления Правительства РК от 23.01.2018 г. </w:t>
      </w:r>
      <w:hyperlink r:id="rId7" w:history="1">
        <w:r w:rsidRPr="008D128B">
          <w:rPr>
            <w:rFonts w:ascii="Times New Roman" w:hAnsi="Times New Roman" w:cs="Times New Roman"/>
            <w:color w:val="0000FF"/>
          </w:rPr>
          <w:t>N 25</w:t>
        </w:r>
      </w:hyperlink>
      <w:r w:rsidRPr="008D128B">
        <w:rPr>
          <w:rFonts w:ascii="Times New Roman" w:hAnsi="Times New Roman" w:cs="Times New Roman"/>
        </w:rPr>
        <w:t>)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50"/>
      <w:bookmarkEnd w:id="3"/>
      <w:r w:rsidRPr="008D128B">
        <w:rPr>
          <w:rFonts w:ascii="Times New Roman" w:hAnsi="Times New Roman" w:cs="Times New Roman"/>
        </w:rPr>
        <w:t>3. Заявка подается по форме, утверждаемой Министерством и размещаемой на официальном сайте Министерства в информационно-телекоммуникационной сети "Интернет" (далее - официальный сайт) в течение 10 рабочих дней со дня ее утверждения.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51"/>
      <w:bookmarkEnd w:id="4"/>
      <w:r w:rsidRPr="008D128B">
        <w:rPr>
          <w:rFonts w:ascii="Times New Roman" w:hAnsi="Times New Roman" w:cs="Times New Roman"/>
        </w:rPr>
        <w:t>4. К Заявке прилагаются следующие документы: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52"/>
      <w:bookmarkEnd w:id="5"/>
      <w:r w:rsidRPr="008D128B">
        <w:rPr>
          <w:rFonts w:ascii="Times New Roman" w:hAnsi="Times New Roman" w:cs="Times New Roman"/>
        </w:rPr>
        <w:t>а) паспорт инвестиционного проекта по форме, утверждаемой Министерством и размещаемой на официальном сайте Министерства в течение 10 рабочих дней со дня ее утверждения;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б) утвержденный Заявителем бизнес-план инвестиционного проекта;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в) копии учредительных документов Заявителя;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г) копия свидетельства о государственной регистрации юридического лица;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56"/>
      <w:bookmarkEnd w:id="6"/>
      <w:r w:rsidRPr="008D128B">
        <w:rPr>
          <w:rFonts w:ascii="Times New Roman" w:hAnsi="Times New Roman" w:cs="Times New Roman"/>
        </w:rPr>
        <w:t>д) копия свидетельства о постановке на учет в налоговом органе;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57"/>
      <w:bookmarkEnd w:id="7"/>
      <w:r w:rsidRPr="008D128B">
        <w:rPr>
          <w:rFonts w:ascii="Times New Roman" w:hAnsi="Times New Roman" w:cs="Times New Roman"/>
        </w:rPr>
        <w:t>е) выписка из Единого государственного реестра юридических лиц, сформированная не ранее чем за 30 дней до дня подачи Заявки;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58"/>
      <w:bookmarkEnd w:id="8"/>
      <w:r w:rsidRPr="008D128B">
        <w:rPr>
          <w:rFonts w:ascii="Times New Roman" w:hAnsi="Times New Roman" w:cs="Times New Roman"/>
        </w:rPr>
        <w:t>ж) справка налогового органа об исполнении Заявителем обязанности по уплате налогов, сборов, страховых взносов, пеней, штрафов, процентов, сформированная на дату не ранее чем за 30 дней до дня подачи Заявки;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lastRenderedPageBreak/>
        <w:t>з) справка налогового органа об отсутствии у Заявителя филиалов, представительств или иных обособленных подразделений, расположенных за пределами территории опережающего развития, на которой Заявитель планирует осуществлять свою деятельность, и о применяемой Заявителем системе налогообложения, сформированная на дату не ранее чем за 30 дней до дня подачи Заявки;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60"/>
      <w:bookmarkEnd w:id="9"/>
      <w:r w:rsidRPr="008D128B">
        <w:rPr>
          <w:rFonts w:ascii="Times New Roman" w:hAnsi="Times New Roman" w:cs="Times New Roman"/>
        </w:rPr>
        <w:t>и) справка из кредитной организации, содержащая информацию о текущем финансовом состоянии Заявителя и о соблюдении им Федерального закона "О противодействии легализации (отмыванию) доходов, полученных преступным путем, и финансированию терроризма".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Заявитель вправе представить по собственной инициативе документ, предусмотренный </w:t>
      </w:r>
      <w:hyperlink w:anchor="P57" w:history="1">
        <w:r w:rsidRPr="008D128B">
          <w:rPr>
            <w:rFonts w:ascii="Times New Roman" w:hAnsi="Times New Roman" w:cs="Times New Roman"/>
            <w:color w:val="0000FF"/>
          </w:rPr>
          <w:t>подпунктом "е"</w:t>
        </w:r>
      </w:hyperlink>
      <w:r w:rsidRPr="008D128B">
        <w:rPr>
          <w:rFonts w:ascii="Times New Roman" w:hAnsi="Times New Roman" w:cs="Times New Roman"/>
        </w:rPr>
        <w:t xml:space="preserve"> настоящего пункта. В случае если такой документ не был представлен Заявителем по собственной инициативе, Министерство запрашивает указанный документ (сведения, содержащиеся в нем) в порядке межведомственного информационного взаимодействия у органов и организаций, в распоряжении которых имеются эти сведения, в течение 5 рабочих дней со дня регистрации Заявки и документов.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62"/>
      <w:bookmarkEnd w:id="10"/>
      <w:r w:rsidRPr="008D128B">
        <w:rPr>
          <w:rFonts w:ascii="Times New Roman" w:hAnsi="Times New Roman" w:cs="Times New Roman"/>
        </w:rPr>
        <w:t xml:space="preserve">5. Заявка и документы, предусмотренные </w:t>
      </w:r>
      <w:hyperlink w:anchor="P51" w:history="1">
        <w:r w:rsidRPr="008D128B">
          <w:rPr>
            <w:rFonts w:ascii="Times New Roman" w:hAnsi="Times New Roman" w:cs="Times New Roman"/>
            <w:color w:val="0000FF"/>
          </w:rPr>
          <w:t>пунктом 4</w:t>
        </w:r>
      </w:hyperlink>
      <w:r w:rsidRPr="008D128B">
        <w:rPr>
          <w:rFonts w:ascii="Times New Roman" w:hAnsi="Times New Roman" w:cs="Times New Roman"/>
        </w:rPr>
        <w:t xml:space="preserve"> настоящего Порядка, (далее - документация) представляются на бумажном носителе и на электронном носителе.</w:t>
      </w:r>
    </w:p>
    <w:p w:rsidR="008D128B" w:rsidRPr="008D128B" w:rsidRDefault="008D128B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(в ред. постановления Правительства РК от 23.01.2018 г. </w:t>
      </w:r>
      <w:hyperlink r:id="rId8" w:history="1">
        <w:r w:rsidRPr="008D128B">
          <w:rPr>
            <w:rFonts w:ascii="Times New Roman" w:hAnsi="Times New Roman" w:cs="Times New Roman"/>
            <w:color w:val="0000FF"/>
          </w:rPr>
          <w:t>N 25</w:t>
        </w:r>
      </w:hyperlink>
      <w:r w:rsidRPr="008D128B">
        <w:rPr>
          <w:rFonts w:ascii="Times New Roman" w:hAnsi="Times New Roman" w:cs="Times New Roman"/>
        </w:rPr>
        <w:t>)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Документация, представляемая на бумажном носителе, должна быть прошита в одну или несколько папок (томов), пронумерована и опечатана. В случае представления документации в нескольких папках (томах) составляется опись документации, в которой указываются номера папок (томов) и количество страниц в каждой папке (томе). Копии документов должны быть заверены подписью руководителя и печатью Заявителя (при наличии).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В день подачи документации Заявителем она регистрируется и Заявителю выдается расписка с указанием даты и времени ее получения Министерством. В случае направления документации через организацию почтовой связи, иную организацию, осуществляющую доставку корреспонденции, расписка с указанием даты и времени ее получения Министерством направляется Заявителю в течение 5 рабочих дней со дня получения документации по адресу, указанному в Заявке.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6. Министерство в течение 5 рабочих дней с даты поступления документации рассматривает ее на предмет соответствия требованиям </w:t>
      </w:r>
      <w:hyperlink w:anchor="P50" w:history="1">
        <w:r w:rsidRPr="008D128B">
          <w:rPr>
            <w:rFonts w:ascii="Times New Roman" w:hAnsi="Times New Roman" w:cs="Times New Roman"/>
            <w:color w:val="0000FF"/>
          </w:rPr>
          <w:t>пунктов 3</w:t>
        </w:r>
      </w:hyperlink>
      <w:r w:rsidRPr="008D128B">
        <w:rPr>
          <w:rFonts w:ascii="Times New Roman" w:hAnsi="Times New Roman" w:cs="Times New Roman"/>
        </w:rPr>
        <w:t xml:space="preserve"> - </w:t>
      </w:r>
      <w:hyperlink w:anchor="P62" w:history="1">
        <w:r w:rsidRPr="008D128B">
          <w:rPr>
            <w:rFonts w:ascii="Times New Roman" w:hAnsi="Times New Roman" w:cs="Times New Roman"/>
            <w:color w:val="0000FF"/>
          </w:rPr>
          <w:t>5</w:t>
        </w:r>
      </w:hyperlink>
      <w:r w:rsidRPr="008D128B">
        <w:rPr>
          <w:rFonts w:ascii="Times New Roman" w:hAnsi="Times New Roman" w:cs="Times New Roman"/>
        </w:rPr>
        <w:t xml:space="preserve"> настоящего Порядка.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7. В случае несоответствия документации требованиям </w:t>
      </w:r>
      <w:hyperlink w:anchor="P50" w:history="1">
        <w:r w:rsidRPr="008D128B">
          <w:rPr>
            <w:rFonts w:ascii="Times New Roman" w:hAnsi="Times New Roman" w:cs="Times New Roman"/>
            <w:color w:val="0000FF"/>
          </w:rPr>
          <w:t>пункта 3</w:t>
        </w:r>
      </w:hyperlink>
      <w:r w:rsidRPr="008D128B">
        <w:rPr>
          <w:rFonts w:ascii="Times New Roman" w:hAnsi="Times New Roman" w:cs="Times New Roman"/>
        </w:rPr>
        <w:t xml:space="preserve">, </w:t>
      </w:r>
      <w:hyperlink w:anchor="P52" w:history="1">
        <w:r w:rsidRPr="008D128B">
          <w:rPr>
            <w:rFonts w:ascii="Times New Roman" w:hAnsi="Times New Roman" w:cs="Times New Roman"/>
            <w:color w:val="0000FF"/>
          </w:rPr>
          <w:t>подпунктов "а"</w:t>
        </w:r>
      </w:hyperlink>
      <w:r w:rsidRPr="008D128B">
        <w:rPr>
          <w:rFonts w:ascii="Times New Roman" w:hAnsi="Times New Roman" w:cs="Times New Roman"/>
        </w:rPr>
        <w:t xml:space="preserve"> - </w:t>
      </w:r>
      <w:hyperlink w:anchor="P56" w:history="1">
        <w:r w:rsidRPr="008D128B">
          <w:rPr>
            <w:rFonts w:ascii="Times New Roman" w:hAnsi="Times New Roman" w:cs="Times New Roman"/>
            <w:color w:val="0000FF"/>
          </w:rPr>
          <w:t>"д"</w:t>
        </w:r>
      </w:hyperlink>
      <w:r w:rsidRPr="008D128B">
        <w:rPr>
          <w:rFonts w:ascii="Times New Roman" w:hAnsi="Times New Roman" w:cs="Times New Roman"/>
        </w:rPr>
        <w:t xml:space="preserve">, </w:t>
      </w:r>
      <w:hyperlink w:anchor="P58" w:history="1">
        <w:r w:rsidRPr="008D128B">
          <w:rPr>
            <w:rFonts w:ascii="Times New Roman" w:hAnsi="Times New Roman" w:cs="Times New Roman"/>
            <w:color w:val="0000FF"/>
          </w:rPr>
          <w:t>"ж"</w:t>
        </w:r>
      </w:hyperlink>
      <w:r w:rsidRPr="008D128B">
        <w:rPr>
          <w:rFonts w:ascii="Times New Roman" w:hAnsi="Times New Roman" w:cs="Times New Roman"/>
        </w:rPr>
        <w:t xml:space="preserve"> - </w:t>
      </w:r>
      <w:hyperlink w:anchor="P60" w:history="1">
        <w:r w:rsidRPr="008D128B">
          <w:rPr>
            <w:rFonts w:ascii="Times New Roman" w:hAnsi="Times New Roman" w:cs="Times New Roman"/>
            <w:color w:val="0000FF"/>
          </w:rPr>
          <w:t>"и" пункта 4</w:t>
        </w:r>
      </w:hyperlink>
      <w:r w:rsidRPr="008D128B">
        <w:rPr>
          <w:rFonts w:ascii="Times New Roman" w:hAnsi="Times New Roman" w:cs="Times New Roman"/>
        </w:rPr>
        <w:t xml:space="preserve">, </w:t>
      </w:r>
      <w:hyperlink w:anchor="P62" w:history="1">
        <w:r w:rsidRPr="008D128B">
          <w:rPr>
            <w:rFonts w:ascii="Times New Roman" w:hAnsi="Times New Roman" w:cs="Times New Roman"/>
            <w:color w:val="0000FF"/>
          </w:rPr>
          <w:t>пункта 5</w:t>
        </w:r>
      </w:hyperlink>
      <w:r w:rsidRPr="008D128B">
        <w:rPr>
          <w:rFonts w:ascii="Times New Roman" w:hAnsi="Times New Roman" w:cs="Times New Roman"/>
        </w:rPr>
        <w:t xml:space="preserve"> настоящего Порядка Министерство возвращает ее Заявителю в течение 10 рабочих дней с даты поступления с указанием причин возврата.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8. Заявитель вправе направить документацию в Министерство повторно после устранения замечаний, послуживших основанием для возврата документации.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9. В случае соответствия документации требованиям </w:t>
      </w:r>
      <w:hyperlink w:anchor="P50" w:history="1">
        <w:r w:rsidRPr="008D128B">
          <w:rPr>
            <w:rFonts w:ascii="Times New Roman" w:hAnsi="Times New Roman" w:cs="Times New Roman"/>
            <w:color w:val="0000FF"/>
          </w:rPr>
          <w:t>пункта 3</w:t>
        </w:r>
      </w:hyperlink>
      <w:r w:rsidRPr="008D128B">
        <w:rPr>
          <w:rFonts w:ascii="Times New Roman" w:hAnsi="Times New Roman" w:cs="Times New Roman"/>
        </w:rPr>
        <w:t xml:space="preserve">, </w:t>
      </w:r>
      <w:hyperlink w:anchor="P52" w:history="1">
        <w:r w:rsidRPr="008D128B">
          <w:rPr>
            <w:rFonts w:ascii="Times New Roman" w:hAnsi="Times New Roman" w:cs="Times New Roman"/>
            <w:color w:val="0000FF"/>
          </w:rPr>
          <w:t>подпунктов "а"</w:t>
        </w:r>
      </w:hyperlink>
      <w:r w:rsidRPr="008D128B">
        <w:rPr>
          <w:rFonts w:ascii="Times New Roman" w:hAnsi="Times New Roman" w:cs="Times New Roman"/>
        </w:rPr>
        <w:t xml:space="preserve"> - </w:t>
      </w:r>
      <w:hyperlink w:anchor="P56" w:history="1">
        <w:r w:rsidRPr="008D128B">
          <w:rPr>
            <w:rFonts w:ascii="Times New Roman" w:hAnsi="Times New Roman" w:cs="Times New Roman"/>
            <w:color w:val="0000FF"/>
          </w:rPr>
          <w:t>"д"</w:t>
        </w:r>
      </w:hyperlink>
      <w:r w:rsidRPr="008D128B">
        <w:rPr>
          <w:rFonts w:ascii="Times New Roman" w:hAnsi="Times New Roman" w:cs="Times New Roman"/>
        </w:rPr>
        <w:t xml:space="preserve">, </w:t>
      </w:r>
      <w:hyperlink w:anchor="P58" w:history="1">
        <w:r w:rsidRPr="008D128B">
          <w:rPr>
            <w:rFonts w:ascii="Times New Roman" w:hAnsi="Times New Roman" w:cs="Times New Roman"/>
            <w:color w:val="0000FF"/>
          </w:rPr>
          <w:t>"ж"</w:t>
        </w:r>
      </w:hyperlink>
      <w:r w:rsidRPr="008D128B">
        <w:rPr>
          <w:rFonts w:ascii="Times New Roman" w:hAnsi="Times New Roman" w:cs="Times New Roman"/>
        </w:rPr>
        <w:t xml:space="preserve"> - </w:t>
      </w:r>
      <w:hyperlink w:anchor="P60" w:history="1">
        <w:r w:rsidRPr="008D128B">
          <w:rPr>
            <w:rFonts w:ascii="Times New Roman" w:hAnsi="Times New Roman" w:cs="Times New Roman"/>
            <w:color w:val="0000FF"/>
          </w:rPr>
          <w:t>"и" пункта 4</w:t>
        </w:r>
      </w:hyperlink>
      <w:r w:rsidRPr="008D128B">
        <w:rPr>
          <w:rFonts w:ascii="Times New Roman" w:hAnsi="Times New Roman" w:cs="Times New Roman"/>
        </w:rPr>
        <w:t xml:space="preserve">, </w:t>
      </w:r>
      <w:hyperlink w:anchor="P62" w:history="1">
        <w:r w:rsidRPr="008D128B">
          <w:rPr>
            <w:rFonts w:ascii="Times New Roman" w:hAnsi="Times New Roman" w:cs="Times New Roman"/>
            <w:color w:val="0000FF"/>
          </w:rPr>
          <w:t>пункта 5</w:t>
        </w:r>
      </w:hyperlink>
      <w:r w:rsidRPr="008D128B">
        <w:rPr>
          <w:rFonts w:ascii="Times New Roman" w:hAnsi="Times New Roman" w:cs="Times New Roman"/>
        </w:rPr>
        <w:t xml:space="preserve"> настоящего Порядка Министерство направляет документацию в Комиссию по рассмотрению заявок на заключение соглашения об осуществлении деятельности на территории опережающего социально-экономического развития, создаваемой на территории </w:t>
      </w:r>
      <w:proofErr w:type="spellStart"/>
      <w:r w:rsidRPr="008D128B">
        <w:rPr>
          <w:rFonts w:ascii="Times New Roman" w:hAnsi="Times New Roman" w:cs="Times New Roman"/>
        </w:rPr>
        <w:t>монопрофильного</w:t>
      </w:r>
      <w:proofErr w:type="spellEnd"/>
      <w:r w:rsidRPr="008D128B">
        <w:rPr>
          <w:rFonts w:ascii="Times New Roman" w:hAnsi="Times New Roman" w:cs="Times New Roman"/>
        </w:rPr>
        <w:t xml:space="preserve"> муниципального образования (моногорода) Республики Коми (далее - Комиссия), состав и положение о которой утверждаются Правительством Республики Коми.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10. Комиссия в течение 20 рабочих дней со дня поступления в Комиссию документации проводит ее рассмотрение и оценку по следующим критериям: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71"/>
      <w:bookmarkEnd w:id="11"/>
      <w:r w:rsidRPr="008D128B">
        <w:rPr>
          <w:rFonts w:ascii="Times New Roman" w:hAnsi="Times New Roman" w:cs="Times New Roman"/>
        </w:rPr>
        <w:t xml:space="preserve">1) основной - соответствие Заявителя и реализуемого Заявителем инвестиционного проекта требованиям нормативных правовых актов, указанных в </w:t>
      </w:r>
      <w:hyperlink w:anchor="P48" w:history="1">
        <w:r w:rsidRPr="008D128B">
          <w:rPr>
            <w:rFonts w:ascii="Times New Roman" w:hAnsi="Times New Roman" w:cs="Times New Roman"/>
            <w:color w:val="0000FF"/>
          </w:rPr>
          <w:t>пункте 2</w:t>
        </w:r>
      </w:hyperlink>
      <w:r w:rsidRPr="008D128B">
        <w:rPr>
          <w:rFonts w:ascii="Times New Roman" w:hAnsi="Times New Roman" w:cs="Times New Roman"/>
        </w:rPr>
        <w:t xml:space="preserve"> настоящего Порядка;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72"/>
      <w:bookmarkEnd w:id="12"/>
      <w:r w:rsidRPr="008D128B">
        <w:rPr>
          <w:rFonts w:ascii="Times New Roman" w:hAnsi="Times New Roman" w:cs="Times New Roman"/>
        </w:rPr>
        <w:t>2) дополнительный - целесообразность реализации инвестиционного проекта Заявителя на основании оценки степени готовности инвестиционного проекта Заявителя с учетом наличия: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необходимых для реализации инвестиционного проекта Заявителя земельных участков, инфраструктуры;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lastRenderedPageBreak/>
        <w:t>положительного социального, экономического и бюджетного эффекта от реализации инвестиционного проекта.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11. По результатам рассмотрения документации Комиссия принимает одно из следующих решений: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1) при соответствии основному критерию, предусмотренному </w:t>
      </w:r>
      <w:hyperlink w:anchor="P71" w:history="1">
        <w:r w:rsidRPr="008D128B">
          <w:rPr>
            <w:rFonts w:ascii="Times New Roman" w:hAnsi="Times New Roman" w:cs="Times New Roman"/>
            <w:color w:val="0000FF"/>
          </w:rPr>
          <w:t>подпунктом 1 пункта 10</w:t>
        </w:r>
      </w:hyperlink>
      <w:r w:rsidRPr="008D128B">
        <w:rPr>
          <w:rFonts w:ascii="Times New Roman" w:hAnsi="Times New Roman" w:cs="Times New Roman"/>
        </w:rPr>
        <w:t xml:space="preserve"> настоящего Порядка, и при соответствии одновременно основному критерию, предусмотренному </w:t>
      </w:r>
      <w:hyperlink w:anchor="P71" w:history="1">
        <w:r w:rsidRPr="008D128B">
          <w:rPr>
            <w:rFonts w:ascii="Times New Roman" w:hAnsi="Times New Roman" w:cs="Times New Roman"/>
            <w:color w:val="0000FF"/>
          </w:rPr>
          <w:t>подпунктом 1 пункта 10</w:t>
        </w:r>
      </w:hyperlink>
      <w:r w:rsidRPr="008D128B">
        <w:rPr>
          <w:rFonts w:ascii="Times New Roman" w:hAnsi="Times New Roman" w:cs="Times New Roman"/>
        </w:rPr>
        <w:t xml:space="preserve"> настоящего Порядка, и дополнительному критерию, предусмотренному </w:t>
      </w:r>
      <w:hyperlink w:anchor="P72" w:history="1">
        <w:r w:rsidRPr="008D128B">
          <w:rPr>
            <w:rFonts w:ascii="Times New Roman" w:hAnsi="Times New Roman" w:cs="Times New Roman"/>
            <w:color w:val="0000FF"/>
          </w:rPr>
          <w:t>подпунктом 2 пункта 10</w:t>
        </w:r>
      </w:hyperlink>
      <w:r w:rsidRPr="008D128B">
        <w:rPr>
          <w:rFonts w:ascii="Times New Roman" w:hAnsi="Times New Roman" w:cs="Times New Roman"/>
        </w:rPr>
        <w:t xml:space="preserve"> настоящего Порядка,- о возможности заключения Соглашения;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77"/>
      <w:bookmarkEnd w:id="13"/>
      <w:r w:rsidRPr="008D128B">
        <w:rPr>
          <w:rFonts w:ascii="Times New Roman" w:hAnsi="Times New Roman" w:cs="Times New Roman"/>
        </w:rPr>
        <w:t xml:space="preserve">2) при несоответствии основному критерию, предусмотренному </w:t>
      </w:r>
      <w:hyperlink w:anchor="P71" w:history="1">
        <w:r w:rsidRPr="008D128B">
          <w:rPr>
            <w:rFonts w:ascii="Times New Roman" w:hAnsi="Times New Roman" w:cs="Times New Roman"/>
            <w:color w:val="0000FF"/>
          </w:rPr>
          <w:t>подпунктом 1 пункта 10</w:t>
        </w:r>
      </w:hyperlink>
      <w:r w:rsidRPr="008D128B">
        <w:rPr>
          <w:rFonts w:ascii="Times New Roman" w:hAnsi="Times New Roman" w:cs="Times New Roman"/>
        </w:rPr>
        <w:t xml:space="preserve"> настоящего Порядка, и при несоответствии одновременно основному критерию, предусмотренному </w:t>
      </w:r>
      <w:hyperlink w:anchor="P71" w:history="1">
        <w:r w:rsidRPr="008D128B">
          <w:rPr>
            <w:rFonts w:ascii="Times New Roman" w:hAnsi="Times New Roman" w:cs="Times New Roman"/>
            <w:color w:val="0000FF"/>
          </w:rPr>
          <w:t>подпунктом 1 пункта 10</w:t>
        </w:r>
      </w:hyperlink>
      <w:r w:rsidRPr="008D128B">
        <w:rPr>
          <w:rFonts w:ascii="Times New Roman" w:hAnsi="Times New Roman" w:cs="Times New Roman"/>
        </w:rPr>
        <w:t xml:space="preserve"> настоящего Порядка, и дополнительному критерию, предусмотренному </w:t>
      </w:r>
      <w:hyperlink w:anchor="P72" w:history="1">
        <w:r w:rsidRPr="008D128B">
          <w:rPr>
            <w:rFonts w:ascii="Times New Roman" w:hAnsi="Times New Roman" w:cs="Times New Roman"/>
            <w:color w:val="0000FF"/>
          </w:rPr>
          <w:t>подпунктом 2 пункта 10</w:t>
        </w:r>
      </w:hyperlink>
      <w:r w:rsidRPr="008D128B">
        <w:rPr>
          <w:rFonts w:ascii="Times New Roman" w:hAnsi="Times New Roman" w:cs="Times New Roman"/>
        </w:rPr>
        <w:t xml:space="preserve"> настоящего Порядка,- о нецелесообразности заключения Соглашения.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12. Решение Комиссии оформляется в виде протокола заседания Комиссии, который утверждается председателем Комиссии (лицом, его замещающим) в течение 5 рабочих дней с даты проведения заседания Комиссии и публикуется на официальном сайте Министерства в течение 5 рабочих дней со дня его утверждения.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На основании решения Комиссии Министерство в течение 5 рабочих дней со дня утверждения протокола заседания Комиссии принимает решение о заключении Соглашения либо об отказе в заключении Соглашения, которое оформляется приказом Министерства, и направляет письменное уведомление Заявителю о принятом в отношении него решении.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Решение об отказе в заключении Соглашения принимается Министерством по основаниям, предусмотренным </w:t>
      </w:r>
      <w:hyperlink w:anchor="P77" w:history="1">
        <w:r w:rsidRPr="008D128B">
          <w:rPr>
            <w:rFonts w:ascii="Times New Roman" w:hAnsi="Times New Roman" w:cs="Times New Roman"/>
            <w:color w:val="0000FF"/>
          </w:rPr>
          <w:t>подпунктом 2 пункта 11</w:t>
        </w:r>
      </w:hyperlink>
      <w:r w:rsidRPr="008D128B">
        <w:rPr>
          <w:rFonts w:ascii="Times New Roman" w:hAnsi="Times New Roman" w:cs="Times New Roman"/>
        </w:rPr>
        <w:t xml:space="preserve"> настоящего Порядка.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13. В случае отказа в заключении Соглашения Заявитель вправе повторно направить Заявку после устранения замечаний, содержащихся в решении Комиссии или решении Министерства.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14. В случае принятия решения о заключении Соглашения Министерство осуществляет подписание Соглашения по форме, утверждаемой Министерством и размещаемой на официальном сайте Министерства в течение 10 рабочих дней со дня ее утверждения.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15. Министерство представляет в Министерство экономического развития Российской Федерации в течение 3 рабочих дней: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1) со дня заключения Соглашения или дополнительного соглашения к Соглашению - сведения, предусмотренные подпунктами "г" - "к" пункта 11, подпунктами "а" - "г" пункта 12 Правил ведения реестра, утвержденных постановлением Правительства Российской Федерации от 22 июня 2015 г. N 614 (далее - Правила ведения реестра), для включения юридического лица, с которым заключено Соглашение, в реестр резидентов территорий опережающего социально-экономического развития, создаваемых на территориях </w:t>
      </w:r>
      <w:proofErr w:type="spellStart"/>
      <w:r w:rsidRPr="008D128B">
        <w:rPr>
          <w:rFonts w:ascii="Times New Roman" w:hAnsi="Times New Roman" w:cs="Times New Roman"/>
        </w:rPr>
        <w:t>монопрофильных</w:t>
      </w:r>
      <w:proofErr w:type="spellEnd"/>
      <w:r w:rsidRPr="008D128B">
        <w:rPr>
          <w:rFonts w:ascii="Times New Roman" w:hAnsi="Times New Roman" w:cs="Times New Roman"/>
        </w:rPr>
        <w:t xml:space="preserve"> муниципальных образований Российской Федерации (моногородов), (далее - резидент территории опережающего развития);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2) со дня получения от резидента территории опережающего развития информации об изменении сведений о нем - сведения, предусмотренные подпунктами "г" - "к" пункта 11, подпунктами "а" - "г" пункта 12 Правил ведения реестра;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3) со дня прекращения действия Соглашения - сведения, подтверждающие факт прекращения действия Соглашения.</w:t>
      </w:r>
    </w:p>
    <w:p w:rsidR="008D128B" w:rsidRPr="008D128B" w:rsidRDefault="008D128B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(пункт в ред. постановления Правительства РК от 23.01.2018 г. </w:t>
      </w:r>
      <w:hyperlink r:id="rId9" w:history="1">
        <w:r w:rsidRPr="008D128B">
          <w:rPr>
            <w:rFonts w:ascii="Times New Roman" w:hAnsi="Times New Roman" w:cs="Times New Roman"/>
            <w:color w:val="0000FF"/>
          </w:rPr>
          <w:t>N 25</w:t>
        </w:r>
      </w:hyperlink>
      <w:r w:rsidRPr="008D128B">
        <w:rPr>
          <w:rFonts w:ascii="Times New Roman" w:hAnsi="Times New Roman" w:cs="Times New Roman"/>
        </w:rPr>
        <w:t>)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16. Исключен. - Постановление Правительства РК от 23.01.2018 г. </w:t>
      </w:r>
      <w:hyperlink r:id="rId10" w:history="1">
        <w:r w:rsidRPr="008D128B">
          <w:rPr>
            <w:rFonts w:ascii="Times New Roman" w:hAnsi="Times New Roman" w:cs="Times New Roman"/>
            <w:color w:val="0000FF"/>
          </w:rPr>
          <w:t>N 25</w:t>
        </w:r>
      </w:hyperlink>
      <w:r w:rsidRPr="008D128B">
        <w:rPr>
          <w:rFonts w:ascii="Times New Roman" w:hAnsi="Times New Roman" w:cs="Times New Roman"/>
        </w:rPr>
        <w:t>.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lastRenderedPageBreak/>
        <w:t>Приложение N 2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к постановлению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Правительства Республики Коми</w:t>
      </w:r>
    </w:p>
    <w:p w:rsidR="008D128B" w:rsidRPr="008D128B" w:rsidRDefault="008D128B">
      <w:pPr>
        <w:pStyle w:val="ConsPlusNormal"/>
        <w:jc w:val="right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от 1 июня 2017 г. N 294</w:t>
      </w:r>
    </w:p>
    <w:p w:rsidR="008D128B" w:rsidRPr="008D128B" w:rsidRDefault="008D128B">
      <w:pPr>
        <w:pStyle w:val="ConsPlusNormal"/>
        <w:jc w:val="center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bookmarkStart w:id="14" w:name="P99"/>
      <w:bookmarkEnd w:id="14"/>
      <w:r w:rsidRPr="008D128B">
        <w:rPr>
          <w:rFonts w:ascii="Times New Roman" w:hAnsi="Times New Roman" w:cs="Times New Roman"/>
        </w:rPr>
        <w:t>ПЕРЕЧЕНЬ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некоторых решений Правительства Республики Коми,</w:t>
      </w:r>
    </w:p>
    <w:p w:rsidR="008D128B" w:rsidRPr="008D128B" w:rsidRDefault="008D128B">
      <w:pPr>
        <w:pStyle w:val="ConsPlusTitle"/>
        <w:jc w:val="center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>признаваемых утратившими силу</w:t>
      </w: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1. </w:t>
      </w:r>
      <w:hyperlink r:id="rId11" w:history="1">
        <w:r w:rsidRPr="008D128B">
          <w:rPr>
            <w:rFonts w:ascii="Times New Roman" w:hAnsi="Times New Roman" w:cs="Times New Roman"/>
            <w:color w:val="0000FF"/>
          </w:rPr>
          <w:t>Распоряжение</w:t>
        </w:r>
      </w:hyperlink>
      <w:r w:rsidRPr="008D128B">
        <w:rPr>
          <w:rFonts w:ascii="Times New Roman" w:hAnsi="Times New Roman" w:cs="Times New Roman"/>
        </w:rPr>
        <w:t xml:space="preserve"> Правительства Республики Коми от 7 сентября 2015 г. N 347-р.</w:t>
      </w:r>
    </w:p>
    <w:p w:rsidR="008D128B" w:rsidRPr="008D128B" w:rsidRDefault="008D12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D128B">
        <w:rPr>
          <w:rFonts w:ascii="Times New Roman" w:hAnsi="Times New Roman" w:cs="Times New Roman"/>
        </w:rPr>
        <w:t xml:space="preserve">2. </w:t>
      </w:r>
      <w:hyperlink r:id="rId12" w:history="1">
        <w:r w:rsidRPr="008D128B">
          <w:rPr>
            <w:rFonts w:ascii="Times New Roman" w:hAnsi="Times New Roman" w:cs="Times New Roman"/>
            <w:color w:val="0000FF"/>
          </w:rPr>
          <w:t>Распоряжение</w:t>
        </w:r>
      </w:hyperlink>
      <w:r w:rsidRPr="008D128B">
        <w:rPr>
          <w:rFonts w:ascii="Times New Roman" w:hAnsi="Times New Roman" w:cs="Times New Roman"/>
        </w:rPr>
        <w:t xml:space="preserve"> Правительства Республики Коми от 23 декабря 2015 г. N 493-р.</w:t>
      </w: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128B" w:rsidRPr="008D128B" w:rsidRDefault="008D128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4A5945" w:rsidRPr="008D128B" w:rsidRDefault="004A5945">
      <w:pPr>
        <w:rPr>
          <w:rFonts w:ascii="Times New Roman" w:hAnsi="Times New Roman" w:cs="Times New Roman"/>
        </w:rPr>
      </w:pPr>
    </w:p>
    <w:sectPr w:rsidR="004A5945" w:rsidRPr="008D128B" w:rsidSect="008D128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28B"/>
    <w:rsid w:val="004A5945"/>
    <w:rsid w:val="008D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7DB52"/>
  <w15:chartTrackingRefBased/>
  <w15:docId w15:val="{7BA56F75-8F84-4C38-B47D-946F67780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1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12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3A52431F01DCD0DD75213E007289D3C7CE48ACB392FEA438269C7C93CFDEF9AFA7A38CEC67CDDF3A8817F59B5832D77876A40989890D873689o17B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3A52431F01DCD0DD75213E007289D3C7CE48ACB392FEA438269C7C93CFDEF9AFA7A38CEC67CDDF3A8814F59B5832D77876A40989890D873689o17BG" TargetMode="External"/><Relationship Id="rId12" Type="http://schemas.openxmlformats.org/officeDocument/2006/relationships/hyperlink" Target="consultantplus://offline/ref=193A52431F01DCD0DD75213E007289D3C7CE48A3B09FFAA438269C7C93CFDEF9AFA7B18CB46BCDDB248913E0CD0977o87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3A52431F01DCD0DD75213E007289D3C7CE48ACB392FEA438269C7C93CFDEF9AFA7A38CEC67CDDF3A8815F59B5832D77876A40989890D873689o17BG" TargetMode="External"/><Relationship Id="rId11" Type="http://schemas.openxmlformats.org/officeDocument/2006/relationships/hyperlink" Target="consultantplus://offline/ref=193A52431F01DCD0DD75213E007289D3C7CE48A3B09FF4A938269C7C93CFDEF9AFA7B18CB46BCDDB248913E0CD0977o87BG" TargetMode="External"/><Relationship Id="rId5" Type="http://schemas.openxmlformats.org/officeDocument/2006/relationships/hyperlink" Target="consultantplus://offline/ref=193A52431F01DCD0DD75213E007289D3C7CE48ACB392FEA438269C7C93CFDEF9AFA7A38CEC67CDDF3A8812F59B5832D77876A40989890D873689o17BG" TargetMode="External"/><Relationship Id="rId10" Type="http://schemas.openxmlformats.org/officeDocument/2006/relationships/hyperlink" Target="consultantplus://offline/ref=193A52431F01DCD0DD75213E007289D3C7CE48ACB392FEA438269C7C93CFDEF9AFA7A38CEC67CDDF3A8B13F59B5832D77876A40989890D873689o17BG" TargetMode="External"/><Relationship Id="rId4" Type="http://schemas.openxmlformats.org/officeDocument/2006/relationships/hyperlink" Target="consultantplus://offline/ref=193A52431F01DCD0DD75213E007289D3C7CE48ACB392FEA438269C7C93CFDEF9AFA7A38CEC67CDDF3A8916F59B5832D77876A40989890D873689o17BG" TargetMode="External"/><Relationship Id="rId9" Type="http://schemas.openxmlformats.org/officeDocument/2006/relationships/hyperlink" Target="consultantplus://offline/ref=193A52431F01DCD0DD75213E007289D3C7CE48ACB392FEA438269C7C93CFDEF9AFA7A38CEC67CDDF3A8816F59B5832D77876A40989890D873689o17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14896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Напалков Алексей Александрович</dc:creator>
  <cp:keywords/>
  <dc:description/>
  <cp:lastModifiedBy>Напалков Алексей Александрович</cp:lastModifiedBy>
  <cp:revision>1</cp:revision>
  <dcterms:created xsi:type="dcterms:W3CDTF">2019-02-04T06:59:00Z</dcterms:created>
  <dcterms:modified xsi:type="dcterms:W3CDTF">2019-02-04T07:01:00Z</dcterms:modified>
</cp:coreProperties>
</file>